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Shahnawaz Suhail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JQPP-U5872793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U5872793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Shahnawaz Suhail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